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E0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>кр</w:t>
      </w:r>
      <w:r w:rsidR="00FB43E0">
        <w:rPr>
          <w:b/>
          <w:sz w:val="26"/>
          <w:szCs w:val="26"/>
        </w:rPr>
        <w:t>аевое государственное бюджетное</w:t>
      </w:r>
    </w:p>
    <w:p w:rsidR="00F24062" w:rsidRPr="00BD7FCD" w:rsidRDefault="00F24062" w:rsidP="00F240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F24062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suppressAutoHyphens/>
        <w:spacing w:line="0" w:lineRule="atLeast"/>
        <w:ind w:firstLine="5744"/>
        <w:jc w:val="right"/>
      </w:pPr>
      <w:r w:rsidRPr="00FF2FAF">
        <w:t>Приложение к ППС</w:t>
      </w:r>
      <w:r w:rsidR="00FB43E0">
        <w:t>СЗ</w:t>
      </w:r>
      <w:r w:rsidRPr="00FF2FAF">
        <w:t xml:space="preserve">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F24062" w:rsidRPr="00FF2FAF" w:rsidRDefault="00F24062" w:rsidP="00F24062">
      <w:pPr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</w:t>
      </w:r>
      <w:r w:rsidR="0084437F">
        <w:rPr>
          <w:b/>
          <w:caps/>
        </w:rPr>
        <w:t>0</w:t>
      </w:r>
      <w:r w:rsidR="00FB43E0">
        <w:rPr>
          <w:b/>
          <w:caps/>
        </w:rPr>
        <w:t>7</w:t>
      </w:r>
      <w:r w:rsidRPr="00FF2FAF">
        <w:rPr>
          <w:b/>
          <w:caps/>
        </w:rPr>
        <w:t xml:space="preserve"> «</w:t>
      </w:r>
      <w:r>
        <w:rPr>
          <w:b/>
          <w:caps/>
        </w:rPr>
        <w:t>ОСНОВЫ БЕЗОПАСНОСТИ ЖИЗНЕДЕЯТЕЛЬНОСТИ</w:t>
      </w:r>
      <w:r w:rsidRPr="00FF2FAF">
        <w:rPr>
          <w:b/>
          <w:caps/>
        </w:rPr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24062" w:rsidRPr="00FF2FAF" w:rsidRDefault="00F24062" w:rsidP="00F24062">
      <w:pPr>
        <w:jc w:val="center"/>
      </w:pPr>
      <w:r w:rsidRPr="00FF2FAF">
        <w:t xml:space="preserve">Профиль профессионального образования: </w:t>
      </w:r>
      <w:r w:rsidR="005523BA">
        <w:rPr>
          <w:u w:val="single"/>
        </w:rPr>
        <w:t>естественнонаучный</w:t>
      </w:r>
    </w:p>
    <w:p w:rsidR="00F24062" w:rsidRPr="00FF2FAF" w:rsidRDefault="00FB43E0" w:rsidP="00F24062">
      <w:pPr>
        <w:jc w:val="center"/>
      </w:pPr>
      <w:r>
        <w:t xml:space="preserve">Специальность </w:t>
      </w:r>
      <w:r w:rsidR="00F24062" w:rsidRPr="00FF2FAF">
        <w:t xml:space="preserve">СПО: </w:t>
      </w:r>
      <w:r w:rsidR="005523BA" w:rsidRPr="005523BA">
        <w:rPr>
          <w:u w:val="single"/>
        </w:rPr>
        <w:t>42.0</w:t>
      </w:r>
      <w:r w:rsidR="00F82BA1">
        <w:rPr>
          <w:u w:val="single"/>
        </w:rPr>
        <w:t>2</w:t>
      </w:r>
      <w:r w:rsidR="005523BA" w:rsidRPr="005523BA">
        <w:rPr>
          <w:u w:val="single"/>
        </w:rPr>
        <w:t>.</w:t>
      </w:r>
      <w:r w:rsidR="00F82BA1">
        <w:rPr>
          <w:u w:val="single"/>
        </w:rPr>
        <w:t>15</w:t>
      </w:r>
      <w:r>
        <w:rPr>
          <w:u w:val="single"/>
        </w:rPr>
        <w:t xml:space="preserve"> Поварское и кондитерское дело</w:t>
      </w:r>
    </w:p>
    <w:p w:rsidR="00F24062" w:rsidRPr="00FF2FAF" w:rsidRDefault="00F24062" w:rsidP="00F24062">
      <w:pPr>
        <w:jc w:val="center"/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F24062" w:rsidRPr="00FF2FAF" w:rsidRDefault="00F24062" w:rsidP="00F24062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3138"/>
        </w:tabs>
        <w:jc w:val="both"/>
      </w:pPr>
      <w:r w:rsidRPr="00FF2FAF">
        <w:tab/>
      </w:r>
    </w:p>
    <w:p w:rsidR="00F24062" w:rsidRPr="00FF2FAF" w:rsidRDefault="00F24062" w:rsidP="00F24062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 Группа  </w:t>
      </w:r>
      <w:r>
        <w:rPr>
          <w:bCs/>
          <w:u w:val="single"/>
        </w:rPr>
        <w:t>1</w:t>
      </w:r>
      <w:r w:rsidR="00F82BA1">
        <w:rPr>
          <w:bCs/>
          <w:u w:val="single"/>
        </w:rPr>
        <w:t>01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jc w:val="both"/>
      </w:pPr>
    </w:p>
    <w:p w:rsidR="00F24062" w:rsidRPr="00FF2FAF" w:rsidRDefault="00F24062" w:rsidP="00F2406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F24062" w:rsidRDefault="00F24062" w:rsidP="00800A6E">
      <w:pPr>
        <w:jc w:val="both"/>
        <w:rPr>
          <w:sz w:val="28"/>
          <w:szCs w:val="28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699A" w:rsidRPr="00330BAC" w:rsidRDefault="006B699A" w:rsidP="00800A6E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ОБЖ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Щербановский В.Д</w:t>
      </w:r>
      <w:r w:rsidRPr="00FF2FAF">
        <w:t>., преподаватель первой квалификационной категории</w:t>
      </w: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FB43E0">
        <w:t xml:space="preserve">                      </w:t>
      </w:r>
      <w:r w:rsidRPr="00FF2FAF">
        <w:t xml:space="preserve"> подпись               инициалы, фамилия</w:t>
      </w: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B43E0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</w:pPr>
      <w:proofErr w:type="gramStart"/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</w:t>
      </w:r>
      <w:r w:rsidR="00FB43E0">
        <w:rPr>
          <w:u w:val="single"/>
        </w:rPr>
        <w:t>о</w:t>
      </w:r>
      <w:proofErr w:type="gramEnd"/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должность                            </w:t>
      </w:r>
      <w:r w:rsidR="00FB43E0">
        <w:t xml:space="preserve">           </w:t>
      </w:r>
      <w:r w:rsidRPr="00FF2FAF">
        <w:t>подпись                              инициалы, фамилия</w:t>
      </w:r>
    </w:p>
    <w:p w:rsidR="00F24062" w:rsidRDefault="00F24062" w:rsidP="002226D9">
      <w:pPr>
        <w:jc w:val="both"/>
        <w:rPr>
          <w:rFonts w:eastAsiaTheme="minorHAnsi"/>
          <w:lang w:eastAsia="en-US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4062" w:rsidRDefault="00F24062" w:rsidP="00F24062">
      <w:pPr>
        <w:jc w:val="both"/>
        <w:rPr>
          <w:rFonts w:eastAsiaTheme="minorHAnsi"/>
          <w:sz w:val="26"/>
          <w:szCs w:val="26"/>
          <w:lang w:eastAsia="en-US"/>
        </w:rPr>
      </w:pPr>
    </w:p>
    <w:p w:rsidR="00F24062" w:rsidRPr="00FB43E0" w:rsidRDefault="00F24062" w:rsidP="00F24062">
      <w:pPr>
        <w:jc w:val="center"/>
        <w:rPr>
          <w:b/>
          <w:bCs/>
        </w:rPr>
      </w:pPr>
      <w:r w:rsidRPr="00FB43E0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F24062" w:rsidRPr="00FB43E0" w:rsidTr="00385E9C">
        <w:tc>
          <w:tcPr>
            <w:tcW w:w="666" w:type="dxa"/>
            <w:vMerge w:val="restart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/>
                <w:bCs/>
              </w:rPr>
              <w:t xml:space="preserve">Учебная нагрузка </w:t>
            </w:r>
            <w:proofErr w:type="gramStart"/>
            <w:r w:rsidRPr="00FB43E0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 xml:space="preserve">Максимальная учебная нагрузка </w:t>
            </w:r>
          </w:p>
        </w:tc>
      </w:tr>
      <w:tr w:rsidR="00F24062" w:rsidRPr="00FB43E0" w:rsidTr="00385E9C">
        <w:tc>
          <w:tcPr>
            <w:tcW w:w="666" w:type="dxa"/>
            <w:vMerge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proofErr w:type="gramStart"/>
            <w:r w:rsidRPr="00FB43E0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</w:p>
        </w:tc>
      </w:tr>
      <w:tr w:rsidR="00F24062" w:rsidRPr="00FB43E0" w:rsidTr="00385E9C">
        <w:tc>
          <w:tcPr>
            <w:tcW w:w="666" w:type="dxa"/>
            <w:vMerge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Лабораторные работы *</w:t>
            </w:r>
          </w:p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24062" w:rsidRPr="00FB43E0" w:rsidRDefault="00F24062" w:rsidP="00F24062">
            <w:pPr>
              <w:jc w:val="center"/>
              <w:rPr>
                <w:bCs/>
              </w:rPr>
            </w:pPr>
          </w:p>
        </w:tc>
      </w:tr>
      <w:tr w:rsidR="00F24062" w:rsidRPr="00FB43E0" w:rsidTr="00385E9C">
        <w:tc>
          <w:tcPr>
            <w:tcW w:w="666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24062" w:rsidRPr="00FB43E0" w:rsidRDefault="00F24062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8</w:t>
            </w:r>
          </w:p>
        </w:tc>
      </w:tr>
      <w:tr w:rsidR="00385E9C" w:rsidRPr="00FB43E0" w:rsidTr="00385E9C">
        <w:tc>
          <w:tcPr>
            <w:tcW w:w="666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1/1</w:t>
            </w:r>
          </w:p>
        </w:tc>
        <w:tc>
          <w:tcPr>
            <w:tcW w:w="827" w:type="dxa"/>
          </w:tcPr>
          <w:p w:rsidR="00385E9C" w:rsidRPr="00FB43E0" w:rsidRDefault="00F82BA1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30</w:t>
            </w:r>
          </w:p>
        </w:tc>
        <w:tc>
          <w:tcPr>
            <w:tcW w:w="1309" w:type="dxa"/>
          </w:tcPr>
          <w:p w:rsidR="00385E9C" w:rsidRPr="00FB43E0" w:rsidRDefault="00F82BA1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4</w:t>
            </w:r>
          </w:p>
        </w:tc>
        <w:tc>
          <w:tcPr>
            <w:tcW w:w="1343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-</w:t>
            </w:r>
          </w:p>
        </w:tc>
        <w:tc>
          <w:tcPr>
            <w:tcW w:w="1520" w:type="dxa"/>
          </w:tcPr>
          <w:p w:rsidR="00385E9C" w:rsidRPr="00FB43E0" w:rsidRDefault="00F82BA1" w:rsidP="008F128A">
            <w:pPr>
              <w:jc w:val="center"/>
              <w:rPr>
                <w:bCs/>
              </w:rPr>
            </w:pPr>
            <w:r w:rsidRPr="00FB43E0">
              <w:rPr>
                <w:bCs/>
              </w:rPr>
              <w:t>15</w:t>
            </w:r>
          </w:p>
        </w:tc>
        <w:tc>
          <w:tcPr>
            <w:tcW w:w="1580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85E9C" w:rsidRPr="00FB43E0" w:rsidRDefault="00F82BA1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45</w:t>
            </w:r>
          </w:p>
        </w:tc>
      </w:tr>
      <w:tr w:rsidR="00385E9C" w:rsidRPr="00FB43E0" w:rsidTr="00385E9C">
        <w:tc>
          <w:tcPr>
            <w:tcW w:w="666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1/2</w:t>
            </w:r>
          </w:p>
        </w:tc>
        <w:tc>
          <w:tcPr>
            <w:tcW w:w="827" w:type="dxa"/>
          </w:tcPr>
          <w:p w:rsidR="00385E9C" w:rsidRPr="00FB43E0" w:rsidRDefault="00F82BA1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40</w:t>
            </w:r>
          </w:p>
        </w:tc>
        <w:tc>
          <w:tcPr>
            <w:tcW w:w="1309" w:type="dxa"/>
          </w:tcPr>
          <w:p w:rsidR="00385E9C" w:rsidRPr="00FB43E0" w:rsidRDefault="00F82BA1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6</w:t>
            </w:r>
          </w:p>
        </w:tc>
        <w:tc>
          <w:tcPr>
            <w:tcW w:w="1343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2</w:t>
            </w:r>
          </w:p>
        </w:tc>
        <w:tc>
          <w:tcPr>
            <w:tcW w:w="1520" w:type="dxa"/>
          </w:tcPr>
          <w:p w:rsidR="00385E9C" w:rsidRPr="00FB43E0" w:rsidRDefault="00F82BA1" w:rsidP="008F128A">
            <w:pPr>
              <w:jc w:val="center"/>
              <w:rPr>
                <w:bCs/>
              </w:rPr>
            </w:pPr>
            <w:r w:rsidRPr="00FB43E0">
              <w:rPr>
                <w:bCs/>
              </w:rPr>
              <w:t>20</w:t>
            </w:r>
          </w:p>
        </w:tc>
        <w:tc>
          <w:tcPr>
            <w:tcW w:w="1580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85E9C" w:rsidRPr="00FB43E0" w:rsidRDefault="00F82BA1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60</w:t>
            </w:r>
          </w:p>
        </w:tc>
      </w:tr>
      <w:tr w:rsidR="00385E9C" w:rsidRPr="00FB43E0" w:rsidTr="00385E9C">
        <w:tc>
          <w:tcPr>
            <w:tcW w:w="666" w:type="dxa"/>
          </w:tcPr>
          <w:p w:rsidR="00385E9C" w:rsidRPr="00FB43E0" w:rsidRDefault="00385E9C" w:rsidP="00F24062">
            <w:pPr>
              <w:jc w:val="center"/>
              <w:rPr>
                <w:bCs/>
              </w:rPr>
            </w:pPr>
            <w:r w:rsidRPr="00FB43E0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385E9C" w:rsidRPr="00FB43E0" w:rsidRDefault="00385E9C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7</w:t>
            </w:r>
            <w:r w:rsidR="00F82BA1" w:rsidRPr="00FB43E0">
              <w:rPr>
                <w:b/>
                <w:bCs/>
              </w:rPr>
              <w:t>0</w:t>
            </w:r>
          </w:p>
        </w:tc>
        <w:tc>
          <w:tcPr>
            <w:tcW w:w="1309" w:type="dxa"/>
          </w:tcPr>
          <w:p w:rsidR="00385E9C" w:rsidRPr="00FB43E0" w:rsidRDefault="00385E9C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10</w:t>
            </w:r>
          </w:p>
        </w:tc>
        <w:tc>
          <w:tcPr>
            <w:tcW w:w="1343" w:type="dxa"/>
          </w:tcPr>
          <w:p w:rsidR="00385E9C" w:rsidRPr="00FB43E0" w:rsidRDefault="00385E9C" w:rsidP="00F24062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385E9C" w:rsidRPr="00FB43E0" w:rsidRDefault="00385E9C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3</w:t>
            </w:r>
          </w:p>
        </w:tc>
        <w:tc>
          <w:tcPr>
            <w:tcW w:w="1520" w:type="dxa"/>
          </w:tcPr>
          <w:p w:rsidR="00385E9C" w:rsidRPr="00FB43E0" w:rsidRDefault="00385E9C" w:rsidP="008F128A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36</w:t>
            </w:r>
          </w:p>
        </w:tc>
        <w:tc>
          <w:tcPr>
            <w:tcW w:w="1580" w:type="dxa"/>
          </w:tcPr>
          <w:p w:rsidR="00385E9C" w:rsidRPr="00FB43E0" w:rsidRDefault="00385E9C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385E9C" w:rsidRPr="00FB43E0" w:rsidRDefault="00385E9C" w:rsidP="00F24062">
            <w:pPr>
              <w:jc w:val="center"/>
              <w:rPr>
                <w:b/>
                <w:bCs/>
              </w:rPr>
            </w:pPr>
            <w:r w:rsidRPr="00FB43E0">
              <w:rPr>
                <w:b/>
                <w:bCs/>
              </w:rPr>
              <w:t>10</w:t>
            </w:r>
            <w:r w:rsidR="00F82BA1" w:rsidRPr="00FB43E0">
              <w:rPr>
                <w:b/>
                <w:bCs/>
              </w:rPr>
              <w:t>5</w:t>
            </w:r>
          </w:p>
        </w:tc>
      </w:tr>
    </w:tbl>
    <w:p w:rsidR="00F24062" w:rsidRPr="00FB43E0" w:rsidRDefault="00F24062" w:rsidP="00F24062">
      <w:pPr>
        <w:jc w:val="both"/>
        <w:rPr>
          <w:b/>
          <w:color w:val="FF0000"/>
        </w:rPr>
      </w:pPr>
    </w:p>
    <w:p w:rsidR="00F24062" w:rsidRPr="00FB43E0" w:rsidRDefault="00F24062" w:rsidP="00F24062">
      <w:pPr>
        <w:jc w:val="both"/>
        <w:rPr>
          <w:b/>
        </w:rPr>
      </w:pPr>
      <w:r w:rsidRPr="00FB43E0">
        <w:rPr>
          <w:b/>
        </w:rPr>
        <w:t xml:space="preserve">Код и наименование предметных и </w:t>
      </w:r>
      <w:proofErr w:type="spellStart"/>
      <w:r w:rsidRPr="00FB43E0">
        <w:rPr>
          <w:b/>
        </w:rPr>
        <w:t>метапредметных</w:t>
      </w:r>
      <w:proofErr w:type="spellEnd"/>
      <w:r w:rsidRPr="00FB43E0">
        <w:rPr>
          <w:b/>
        </w:rPr>
        <w:t xml:space="preserve"> результатов, формируемых в рамках учебной дисциплины ОБЖ: </w:t>
      </w:r>
    </w:p>
    <w:p w:rsidR="00F24062" w:rsidRPr="00FB43E0" w:rsidRDefault="00F24062" w:rsidP="00F24062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Результаты</w:t>
            </w:r>
          </w:p>
        </w:tc>
      </w:tr>
      <w:tr w:rsidR="00F24062" w:rsidRPr="00FB43E0" w:rsidTr="00F24062">
        <w:tc>
          <w:tcPr>
            <w:tcW w:w="9606" w:type="dxa"/>
            <w:gridSpan w:val="2"/>
          </w:tcPr>
          <w:p w:rsidR="00F24062" w:rsidRPr="00FB43E0" w:rsidRDefault="00F24062" w:rsidP="00F24062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Предметные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сформированность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освоение знания распространенных опасных и чрезвычайных ситуаций природного, техногенного и социального характера;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освоение знания факторов, пагубно влияющих на здоровье человека;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</w:tr>
      <w:tr w:rsidR="00F24062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B43E0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П. 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B43E0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      </w:r>
          </w:p>
        </w:tc>
      </w:tr>
      <w:tr w:rsidR="00F24062" w:rsidRPr="00FB43E0" w:rsidTr="00F24062">
        <w:tc>
          <w:tcPr>
            <w:tcW w:w="9606" w:type="dxa"/>
            <w:gridSpan w:val="2"/>
          </w:tcPr>
          <w:p w:rsidR="00F24062" w:rsidRPr="00FB43E0" w:rsidRDefault="00F24062" w:rsidP="00F24062">
            <w:pPr>
              <w:spacing w:line="276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      </w:r>
          </w:p>
          <w:p w:rsidR="00C753D9" w:rsidRPr="00FB43E0" w:rsidRDefault="00C753D9" w:rsidP="00C64C4F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sz w:val="24"/>
                <w:szCs w:val="24"/>
              </w:rPr>
            </w:pPr>
          </w:p>
          <w:p w:rsidR="00C753D9" w:rsidRPr="00FB43E0" w:rsidRDefault="00C753D9" w:rsidP="00C64C4F">
            <w:pPr>
              <w:widowControl w:val="0"/>
              <w:tabs>
                <w:tab w:val="num" w:pos="1078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и возможные последствия, проектировать модели личного безопасного поведения;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формирование установки на здоровый образ жизни; </w:t>
            </w:r>
          </w:p>
        </w:tc>
      </w:tr>
      <w:tr w:rsidR="00C753D9" w:rsidRPr="00FB43E0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B43E0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М.14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FB43E0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</w:tc>
      </w:tr>
    </w:tbl>
    <w:p w:rsidR="0006150D" w:rsidRPr="00FB43E0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6150D" w:rsidRPr="00FB43E0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06150D" w:rsidRPr="00FB43E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FB43E0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817"/>
        <w:gridCol w:w="3630"/>
        <w:gridCol w:w="764"/>
        <w:gridCol w:w="1418"/>
        <w:gridCol w:w="1984"/>
        <w:gridCol w:w="993"/>
        <w:gridCol w:w="1134"/>
        <w:gridCol w:w="2693"/>
        <w:gridCol w:w="1701"/>
      </w:tblGrid>
      <w:tr w:rsidR="008F128A" w:rsidRPr="00FB43E0" w:rsidTr="00FB43E0">
        <w:trPr>
          <w:trHeight w:val="447"/>
        </w:trPr>
        <w:tc>
          <w:tcPr>
            <w:tcW w:w="817" w:type="dxa"/>
            <w:vMerge w:val="restart"/>
          </w:tcPr>
          <w:p w:rsidR="008F128A" w:rsidRPr="00FB43E0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8F128A" w:rsidRPr="00FB43E0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8F128A" w:rsidRPr="00FB43E0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vMerge w:val="restart"/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B43E0">
              <w:rPr>
                <w:b/>
                <w:bCs/>
                <w:sz w:val="24"/>
                <w:szCs w:val="24"/>
              </w:rPr>
              <w:t>Календарный срок</w:t>
            </w:r>
          </w:p>
        </w:tc>
        <w:tc>
          <w:tcPr>
            <w:tcW w:w="1984" w:type="dxa"/>
            <w:vMerge w:val="restart"/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FB43E0">
              <w:rPr>
                <w:b/>
                <w:bCs/>
                <w:sz w:val="24"/>
                <w:szCs w:val="24"/>
              </w:rPr>
              <w:t>Вид занятия</w:t>
            </w:r>
            <w:r w:rsidRPr="00FB43E0">
              <w:rPr>
                <w:bCs/>
                <w:sz w:val="24"/>
                <w:szCs w:val="24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</w:tcPr>
          <w:p w:rsidR="008F128A" w:rsidRPr="00FB43E0" w:rsidRDefault="00464FF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Практическая</w:t>
            </w:r>
            <w:r w:rsidR="008F128A" w:rsidRPr="00FB43E0">
              <w:rPr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8F128A" w:rsidRPr="00FB43E0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8F128A" w:rsidRPr="00FB43E0" w:rsidTr="00FB43E0">
        <w:trPr>
          <w:trHeight w:val="646"/>
        </w:trPr>
        <w:tc>
          <w:tcPr>
            <w:tcW w:w="817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F128A" w:rsidRPr="00FB43E0" w:rsidRDefault="008F128A" w:rsidP="00C64C4F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128A" w:rsidRPr="00FB43E0" w:rsidRDefault="008F128A" w:rsidP="00C64C4F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8F128A" w:rsidRPr="00FB43E0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FB43E0" w:rsidTr="00F82BA1">
        <w:tc>
          <w:tcPr>
            <w:tcW w:w="15134" w:type="dxa"/>
            <w:gridSpan w:val="9"/>
          </w:tcPr>
          <w:p w:rsidR="008F128A" w:rsidRPr="00FB43E0" w:rsidRDefault="008F128A" w:rsidP="008F128A">
            <w:pPr>
              <w:jc w:val="center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Косолапова Н.В. Основы безопасности жизнедеятельности, учебник для </w:t>
            </w:r>
            <w:proofErr w:type="spellStart"/>
            <w:r w:rsidRPr="00FB43E0">
              <w:rPr>
                <w:sz w:val="24"/>
                <w:szCs w:val="24"/>
              </w:rPr>
              <w:t>средн</w:t>
            </w:r>
            <w:proofErr w:type="spellEnd"/>
            <w:r w:rsidRPr="00FB43E0">
              <w:rPr>
                <w:sz w:val="24"/>
                <w:szCs w:val="24"/>
              </w:rPr>
              <w:t>. Проф. образования. – Москва 2015г.</w:t>
            </w:r>
          </w:p>
          <w:p w:rsidR="008F128A" w:rsidRPr="00FB43E0" w:rsidRDefault="008F128A" w:rsidP="008F128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FB43E0" w:rsidTr="00F82BA1">
        <w:tc>
          <w:tcPr>
            <w:tcW w:w="15134" w:type="dxa"/>
            <w:gridSpan w:val="9"/>
          </w:tcPr>
          <w:p w:rsidR="008F128A" w:rsidRPr="00FB43E0" w:rsidRDefault="00F82BA1" w:rsidP="00F82BA1">
            <w:pPr>
              <w:jc w:val="center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1 СЕМЕСТР (30</w:t>
            </w:r>
            <w:r w:rsidR="008F128A" w:rsidRPr="00FB43E0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8F128A" w:rsidRPr="00FB43E0" w:rsidTr="00F82BA1">
        <w:tc>
          <w:tcPr>
            <w:tcW w:w="15134" w:type="dxa"/>
            <w:gridSpan w:val="9"/>
          </w:tcPr>
          <w:p w:rsidR="008F128A" w:rsidRPr="00FB43E0" w:rsidRDefault="008F128A" w:rsidP="00C64C4F">
            <w:pPr>
              <w:jc w:val="center"/>
              <w:rPr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(2 часа)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Актуальность изучения дисциплины</w:t>
            </w:r>
            <w:r w:rsidRPr="00FB43E0">
              <w:rPr>
                <w:sz w:val="24"/>
                <w:szCs w:val="24"/>
              </w:rPr>
              <w:t xml:space="preserve"> «Основы безопасности жизнедеятельности», цели и задачи дисциплины. Основные теоретические положения дисциплины, определения терминов «среда обитания», «биосфера», «опасность», «риск», «безопасность».</w:t>
            </w:r>
          </w:p>
          <w:p w:rsidR="00464FFA" w:rsidRPr="00FB43E0" w:rsidRDefault="00464FFA" w:rsidP="00AD1A9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3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 3-7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Необходимость формирования безопасного мышления и поведения </w:t>
            </w:r>
            <w:r w:rsidRPr="00FB43E0">
              <w:rPr>
                <w:sz w:val="24"/>
                <w:szCs w:val="24"/>
              </w:rPr>
              <w:t>Культура безопасности жизнедеятельности — современная концепция безопасного типа поведения личности. Значение изучения основ безопасности жизнедеятельности при освоении профессий СПО и специальностей СПО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84437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84437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6-12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.</w:t>
            </w:r>
          </w:p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FB43E0">
            <w:pPr>
              <w:jc w:val="center"/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ab/>
            </w:r>
            <w:r w:rsidRPr="00FB43E0">
              <w:rPr>
                <w:b/>
                <w:sz w:val="24"/>
                <w:szCs w:val="24"/>
              </w:rPr>
              <w:t>Раздел 1. Обеспечение личной безопасности и сохранения здоровья   (16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Здоровье и здоровый образ жизни. </w:t>
            </w:r>
            <w:r w:rsidRPr="00FB43E0">
              <w:rPr>
                <w:sz w:val="24"/>
                <w:szCs w:val="24"/>
              </w:rPr>
              <w:t>Общие понятия о здоровье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</w:p>
          <w:p w:rsidR="00464FFA" w:rsidRPr="00FB43E0" w:rsidRDefault="00464FFA" w:rsidP="00C6297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с. 20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§2.1 с.13 вопрос 1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30" w:type="dxa"/>
          </w:tcPr>
          <w:p w:rsidR="00464FFA" w:rsidRPr="00FB43E0" w:rsidRDefault="00464FFA" w:rsidP="00C6297F">
            <w:pPr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  <w:p w:rsidR="00464FFA" w:rsidRPr="00FB43E0" w:rsidRDefault="00464FFA" w:rsidP="00C6297F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C6297F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основных положений организации рационального питания и освоение методов его гигиенической оценки»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§2.1 с.13 вопрос 2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Двигательная активность и закаливание организма</w:t>
            </w:r>
            <w:r w:rsidRPr="00FB43E0">
              <w:rPr>
                <w:sz w:val="24"/>
                <w:szCs w:val="24"/>
              </w:rPr>
              <w:t>. Занятия физической культурой.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24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§2.2 с.18 вопрос 1-2                                                    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Психологическая уравновешенность и ее значение для здоровья</w:t>
            </w:r>
            <w:r w:rsidRPr="00FB43E0">
              <w:rPr>
                <w:sz w:val="24"/>
                <w:szCs w:val="24"/>
              </w:rPr>
              <w:t>. Режим дня, труда и отдыха. Рациональное питание и его значение для здоровья.</w:t>
            </w:r>
          </w:p>
          <w:p w:rsidR="00464FFA" w:rsidRPr="00FB43E0" w:rsidRDefault="00464FFA" w:rsidP="00053E2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с.38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§2.2 с.18 вопрос 2,4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B43E0">
        <w:trPr>
          <w:trHeight w:val="1032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Влияние двигательной активности на здоровье человека.</w:t>
            </w:r>
            <w:r w:rsidRPr="00FB43E0">
              <w:rPr>
                <w:sz w:val="24"/>
                <w:szCs w:val="24"/>
              </w:rPr>
              <w:t xml:space="preserve"> Закаливание и его влияние на здоровье. Правила личной гигиены и здоровье человека</w:t>
            </w:r>
          </w:p>
          <w:p w:rsidR="00464FFA" w:rsidRPr="00FB43E0" w:rsidRDefault="00464FFA" w:rsidP="009D007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§2.2 с.28 вопрос 1-3</w:t>
            </w:r>
          </w:p>
        </w:tc>
      </w:tr>
      <w:tr w:rsidR="00464FFA" w:rsidRPr="00FB43E0" w:rsidTr="00FB43E0">
        <w:trPr>
          <w:trHeight w:val="1084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Влияние неблагоприятной окружающей среды на здоровье человека.</w:t>
            </w:r>
            <w:r w:rsidRPr="00FB43E0">
              <w:rPr>
                <w:sz w:val="24"/>
                <w:szCs w:val="24"/>
              </w:rPr>
              <w:t xml:space="preserve"> Основные источники загрязнения окружающей среды.</w:t>
            </w:r>
          </w:p>
          <w:p w:rsidR="00464FFA" w:rsidRPr="00FB43E0" w:rsidRDefault="00464FFA" w:rsidP="009D007A">
            <w:pPr>
              <w:pStyle w:val="1"/>
              <w:spacing w:before="0"/>
              <w:outlineLvl w:val="0"/>
              <w:rPr>
                <w:bCs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42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2.2 с.29 вопрос 4-5</w:t>
            </w:r>
          </w:p>
        </w:tc>
      </w:tr>
      <w:tr w:rsidR="00464FFA" w:rsidRPr="00FB43E0" w:rsidTr="00FB43E0">
        <w:trPr>
          <w:trHeight w:val="802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Техносфера как источник негативных факторов</w:t>
            </w:r>
            <w:r w:rsidRPr="00FB43E0">
              <w:rPr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 xml:space="preserve">Заполнить таблицу 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§2.2 с.29 вопрос 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Вредные привычки</w:t>
            </w:r>
            <w:r w:rsidRPr="00FB43E0">
              <w:rPr>
                <w:sz w:val="24"/>
                <w:szCs w:val="24"/>
              </w:rPr>
              <w:t xml:space="preserve"> (употребление алкоголя, курение, употребление наркотиков) и их профилактика. </w:t>
            </w:r>
            <w:proofErr w:type="spellStart"/>
            <w:r w:rsidRPr="00FB43E0">
              <w:rPr>
                <w:sz w:val="24"/>
                <w:szCs w:val="24"/>
              </w:rPr>
              <w:t>Алкогоээль</w:t>
            </w:r>
            <w:proofErr w:type="spellEnd"/>
            <w:r w:rsidRPr="00FB43E0">
              <w:rPr>
                <w:sz w:val="24"/>
                <w:szCs w:val="24"/>
              </w:rPr>
              <w:t xml:space="preserve"> и его влияние на здоровье человека, социальные последствия употребления алкоголя, снижение умственной и физической работоспособности.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контроля и коррекции знаний, умений и навыков учащихся (контрольная работа) 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45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2.3с.32 вопрос 1-2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Курение и его влияние на состояние здоровья</w:t>
            </w:r>
            <w:r w:rsidRPr="00FB43E0">
              <w:rPr>
                <w:sz w:val="24"/>
                <w:szCs w:val="24"/>
              </w:rPr>
              <w:t xml:space="preserve">. Табачный дым и его составные части. Влияние курения на нервную систему, сердечнососудистую систему. Пассивное курение и его влияние на здоровье. </w:t>
            </w:r>
          </w:p>
          <w:p w:rsidR="00464FFA" w:rsidRPr="00FB43E0" w:rsidRDefault="00464FFA" w:rsidP="00FB43E0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Наркотики,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§2.3.2.4 с.36 вопрос 1,2,3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Правила и безопасность дорожного движения.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48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30" w:type="dxa"/>
          </w:tcPr>
          <w:p w:rsidR="00464FFA" w:rsidRPr="00FB43E0" w:rsidRDefault="00464FFA" w:rsidP="00C6297F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Модели поведения пешеходов</w:t>
            </w:r>
            <w:r w:rsidRPr="00FB43E0">
              <w:rPr>
                <w:sz w:val="24"/>
                <w:szCs w:val="24"/>
              </w:rPr>
              <w:t>, велосипедистов, пассажиров и водителей транспортных сре</w:t>
            </w:r>
            <w:proofErr w:type="gramStart"/>
            <w:r w:rsidRPr="00FB43E0">
              <w:rPr>
                <w:sz w:val="24"/>
                <w:szCs w:val="24"/>
              </w:rPr>
              <w:t>дств пр</w:t>
            </w:r>
            <w:proofErr w:type="gramEnd"/>
            <w:r w:rsidRPr="00FB43E0">
              <w:rPr>
                <w:sz w:val="24"/>
                <w:szCs w:val="24"/>
              </w:rPr>
              <w:t xml:space="preserve">и организации дорожного движения. </w:t>
            </w:r>
          </w:p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FB43E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№2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моделей поведения пешеходов, велосипедистов, пассажиров и водителей транспортных средств при организации дорожного движения</w:t>
            </w:r>
            <w:proofErr w:type="gramStart"/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  <w:r w:rsidRPr="00FB43E0">
              <w:rPr>
                <w:bCs/>
                <w:sz w:val="24"/>
                <w:szCs w:val="24"/>
              </w:rPr>
              <w:t>Р</w:t>
            </w:r>
            <w:proofErr w:type="gramEnd"/>
            <w:r w:rsidRPr="00FB43E0">
              <w:rPr>
                <w:bCs/>
                <w:sz w:val="24"/>
                <w:szCs w:val="24"/>
              </w:rPr>
              <w:t>абота по учебнику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Репродуктивное здоровье как составляющая часть здоровья</w:t>
            </w:r>
            <w:r w:rsidRPr="00FB43E0">
              <w:rPr>
                <w:sz w:val="24"/>
                <w:szCs w:val="24"/>
              </w:rPr>
              <w:t xml:space="preserve"> человека и общества. Социальная роль женщины в современном обществе.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52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§2.6. с.42 вопрос 1,2,4.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Репродуктивное здоровье женщины</w:t>
            </w:r>
            <w:r w:rsidRPr="00FB43E0">
              <w:rPr>
                <w:sz w:val="24"/>
                <w:szCs w:val="24"/>
              </w:rPr>
              <w:t xml:space="preserve"> и факторы, влияющие на него. Здоровый образ жизни — необходимое условие сохранности репродуктивного здоровья.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55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§2.7. с.45 вопрос 1-5.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Правовые основы взаимоотношения полов</w:t>
            </w:r>
            <w:r w:rsidRPr="00FB43E0">
              <w:rPr>
                <w:sz w:val="24"/>
                <w:szCs w:val="24"/>
              </w:rPr>
              <w:t xml:space="preserve">. Брак и семья. Культура брачных отношений. Основные функции семьи.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56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§2.8. с.49 вопрос 1,2,3,5,6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Основы семейного права в Российской Федерации</w:t>
            </w:r>
            <w:r w:rsidRPr="00FB43E0">
              <w:rPr>
                <w:sz w:val="24"/>
                <w:szCs w:val="24"/>
              </w:rPr>
              <w:t>. Права и обязанности родителей. Конвенция ООН «О правах ребенка».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§2.8. с.49 вопрос 1,4,5.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630" w:type="dxa"/>
          </w:tcPr>
          <w:p w:rsidR="00464FFA" w:rsidRPr="00FB43E0" w:rsidRDefault="00464FFA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Контрольная работа №1 </w:t>
            </w:r>
            <w:r w:rsidRPr="00FB43E0">
              <w:rPr>
                <w:b w:val="0"/>
                <w:sz w:val="24"/>
                <w:szCs w:val="24"/>
              </w:rPr>
              <w:t>по теме «Обеспечение личной безопасности и сохранение</w:t>
            </w:r>
            <w:r w:rsidRPr="00FB43E0">
              <w:rPr>
                <w:sz w:val="24"/>
                <w:szCs w:val="24"/>
              </w:rPr>
              <w:t xml:space="preserve"> </w:t>
            </w:r>
            <w:r w:rsidRPr="00FB43E0">
              <w:rPr>
                <w:b w:val="0"/>
                <w:sz w:val="24"/>
                <w:szCs w:val="24"/>
              </w:rPr>
              <w:t>здоровья»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</w:t>
            </w: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Раздел 2.</w:t>
            </w:r>
            <w:r w:rsidRPr="00FB43E0">
              <w:rPr>
                <w:sz w:val="24"/>
                <w:szCs w:val="24"/>
              </w:rPr>
              <w:t xml:space="preserve"> </w:t>
            </w:r>
            <w:r w:rsidRPr="00FB43E0">
              <w:rPr>
                <w:b/>
                <w:sz w:val="24"/>
                <w:szCs w:val="24"/>
              </w:rPr>
              <w:t>Государственная система обеспечения безопасности населения (16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Общие понятия и классификация чрезвычайных ситуаций</w:t>
            </w:r>
            <w:r w:rsidRPr="00FB43E0">
              <w:rPr>
                <w:sz w:val="24"/>
                <w:szCs w:val="24"/>
              </w:rPr>
              <w:t xml:space="preserve"> природного и техногенного характера. Характеристика чрезвычайных ситуаций природного и техногенного характера, наиболее вероятных для данной местности и района проживания.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Правила поведения в условиях чрезвычайных ситуаций природного и техногенного характера.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с. 70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§3.1. с.60 вопрос 1-10.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630" w:type="dxa"/>
          </w:tcPr>
          <w:p w:rsidR="00464FFA" w:rsidRPr="00FB43E0" w:rsidRDefault="00464FFA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Отработка правил поведения при получении сигнала о чрезвычайной ситуации</w:t>
            </w:r>
            <w:r w:rsidRPr="00FB43E0">
              <w:rPr>
                <w:sz w:val="24"/>
                <w:szCs w:val="24"/>
              </w:rPr>
              <w:t xml:space="preserve"> согласно плану образовательного учреждения (укрытие в защитных сооружениях, эвакуация и др.).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№3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отработка моделей поведения в условиях вынужденной природной автономии</w:t>
            </w:r>
            <w:proofErr w:type="gramStart"/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  <w:r w:rsidRPr="00FB43E0">
              <w:rPr>
                <w:bCs/>
                <w:sz w:val="24"/>
                <w:szCs w:val="24"/>
              </w:rPr>
              <w:t>Р</w:t>
            </w:r>
            <w:proofErr w:type="gramEnd"/>
            <w:r w:rsidRPr="00FB43E0">
              <w:rPr>
                <w:bCs/>
                <w:sz w:val="24"/>
                <w:szCs w:val="24"/>
              </w:rPr>
              <w:t>абота по учебнику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§3.2. с.80 вопрос 5-9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</w:t>
            </w:r>
            <w:r w:rsidRPr="00FB43E0">
              <w:rPr>
                <w:sz w:val="24"/>
                <w:szCs w:val="24"/>
              </w:rPr>
              <w:t>), история ее создания, предназначение, структура, задачи, решаемые для защиты населения от чрезвычайных ситуаций.</w:t>
            </w:r>
          </w:p>
          <w:p w:rsidR="00464FFA" w:rsidRPr="00FB43E0" w:rsidRDefault="00464FFA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по учебнику с. 91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§3.3. с.87- вопрос 1-8.</w:t>
            </w:r>
          </w:p>
        </w:tc>
      </w:tr>
      <w:tr w:rsidR="00464FFA" w:rsidRPr="00FB43E0" w:rsidTr="00FB43E0">
        <w:trPr>
          <w:trHeight w:val="1000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630" w:type="dxa"/>
          </w:tcPr>
          <w:p w:rsidR="00464FFA" w:rsidRPr="00FB43E0" w:rsidRDefault="00464FFA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Гражданская оборона — составная часть обороноспособности страны</w:t>
            </w:r>
            <w:r w:rsidRPr="00FB43E0">
              <w:rPr>
                <w:sz w:val="24"/>
                <w:szCs w:val="24"/>
              </w:rPr>
              <w:t>. Основные понятия и определения, задачи гражданской обороны.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№4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«</w:t>
            </w:r>
            <w:r w:rsidRPr="00FB43E0">
              <w:rPr>
                <w:sz w:val="24"/>
                <w:szCs w:val="24"/>
              </w:rPr>
              <w:t>Изучение и отработка моделей поведения в ЧС на транспорте</w:t>
            </w:r>
            <w:proofErr w:type="gramStart"/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»Р</w:t>
            </w:r>
            <w:proofErr w:type="gramEnd"/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§3.4 с.90 вопрос 1-5.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630" w:type="dxa"/>
          </w:tcPr>
          <w:p w:rsidR="00464FFA" w:rsidRPr="00FB43E0" w:rsidRDefault="00464FFA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Структура и органы управления гражданской обороной</w:t>
            </w:r>
            <w:r w:rsidRPr="00FB43E0">
              <w:rPr>
                <w:sz w:val="24"/>
                <w:szCs w:val="24"/>
              </w:rPr>
              <w:t xml:space="preserve">. Мониторинг и прогнозирование чрезвычайных ситуаций. </w:t>
            </w:r>
          </w:p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Современные средства поражения и их поражающие факторы. Мероприятия по защите населения.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Оповещение и информирование населения об опасностях, возникающих в чрезвычайных ситуациях военного и мирного времени. Эвакуация населения в условиях чрезвычайных ситуаций.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§3.5. с.92 вопрос 1-6.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Организация инженерной защиты населения</w:t>
            </w:r>
            <w:r w:rsidRPr="00FB43E0">
              <w:rPr>
                <w:sz w:val="24"/>
                <w:szCs w:val="24"/>
              </w:rPr>
              <w:t xml:space="preserve"> от поражающих факторов чрезвычайных ситуаций мирного и военного времени.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§3.7 с.100 вопрос 1-6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Инженерная защита</w:t>
            </w:r>
            <w:r w:rsidRPr="00FB43E0">
              <w:rPr>
                <w:sz w:val="24"/>
                <w:szCs w:val="24"/>
              </w:rPr>
              <w:t xml:space="preserve">, виды защитных сооружений. Основное предназначение защитных сооружений гражданской обороны. Правила поведения в защитных сооружениях. </w:t>
            </w:r>
          </w:p>
          <w:p w:rsidR="00464FFA" w:rsidRPr="00FB43E0" w:rsidRDefault="00464FFA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113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§3.8. с109 вопрос 1-8.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Аварийно-спасательные и другие неотложные работы</w:t>
            </w:r>
            <w:r w:rsidRPr="00FB43E0">
              <w:rPr>
                <w:sz w:val="24"/>
                <w:szCs w:val="24"/>
              </w:rPr>
              <w:t>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  по учебнику. Составление план</w:t>
            </w:r>
            <w:proofErr w:type="gramStart"/>
            <w:r w:rsidRPr="00FB43E0">
              <w:rPr>
                <w:bCs/>
                <w:sz w:val="24"/>
                <w:szCs w:val="24"/>
              </w:rPr>
              <w:t>а-</w:t>
            </w:r>
            <w:proofErr w:type="gramEnd"/>
            <w:r w:rsidRPr="00FB43E0">
              <w:rPr>
                <w:bCs/>
                <w:sz w:val="24"/>
                <w:szCs w:val="24"/>
              </w:rPr>
              <w:t xml:space="preserve"> конспекта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§3.9. с.113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Обучение населения защите от чрезвычайных ситуаций</w:t>
            </w:r>
            <w:r w:rsidRPr="00FB43E0">
              <w:rPr>
                <w:sz w:val="24"/>
                <w:szCs w:val="24"/>
              </w:rPr>
              <w:t>.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с Интернетом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§3.10. с.114 вопрос 1-3.</w:t>
            </w:r>
          </w:p>
        </w:tc>
      </w:tr>
      <w:tr w:rsidR="00464FFA" w:rsidRPr="00FB43E0" w:rsidTr="00FB43E0">
        <w:trPr>
          <w:trHeight w:val="1134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Организация гражданской обороны в образовательном учреждении, ее предназначение</w:t>
            </w:r>
            <w:r w:rsidRPr="00FB43E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Работа с Интернетом</w:t>
            </w:r>
          </w:p>
          <w:p w:rsidR="00464FFA" w:rsidRPr="00FB43E0" w:rsidRDefault="00464FFA" w:rsidP="00FB43E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3.10.</w:t>
            </w:r>
          </w:p>
          <w:p w:rsidR="00464FFA" w:rsidRPr="00FB43E0" w:rsidRDefault="00464FFA" w:rsidP="009E3FB2">
            <w:pPr>
              <w:rPr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Правила безопасного поведения при угрозе террористического акта,</w:t>
            </w:r>
            <w:r w:rsidRPr="00FB43E0">
              <w:rPr>
                <w:sz w:val="24"/>
                <w:szCs w:val="24"/>
              </w:rPr>
              <w:t xml:space="preserve"> захвате в качестве заложника. Меры безопасности для населения, оказавшегося на территории военных действий.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§3.11. с.118 вопрос 1-6.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Государственные службы по охране здоровья и безопасности граждан.</w:t>
            </w:r>
            <w:r w:rsidRPr="00FB43E0">
              <w:rPr>
                <w:sz w:val="24"/>
                <w:szCs w:val="24"/>
              </w:rPr>
              <w:t xml:space="preserve"> </w:t>
            </w:r>
          </w:p>
          <w:p w:rsidR="00464FFA" w:rsidRPr="00FB43E0" w:rsidRDefault="00464FFA" w:rsidP="00053E2A">
            <w:pPr>
              <w:pStyle w:val="a4"/>
              <w:spacing w:after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135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§3.12. с.125 вопрос 1-3</w:t>
            </w: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F82B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 СЕМЕСТР (40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630" w:type="dxa"/>
          </w:tcPr>
          <w:p w:rsidR="00464FFA" w:rsidRPr="00FB43E0" w:rsidRDefault="00464FFA" w:rsidP="0062266F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МЧС России</w:t>
            </w:r>
            <w:r w:rsidRPr="00FB43E0">
              <w:rPr>
                <w:sz w:val="24"/>
                <w:szCs w:val="24"/>
              </w:rPr>
              <w:t xml:space="preserve"> — федеральный орган управления в области защиты населения от чрезвычайных ситуаций.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№5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первичных средств пожаротушения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§3.12 с.125 вопрос 4-5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630" w:type="dxa"/>
          </w:tcPr>
          <w:p w:rsidR="00464FFA" w:rsidRPr="00FB43E0" w:rsidRDefault="00464FFA" w:rsidP="0062266F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Полиция Российской Федерации</w:t>
            </w:r>
            <w:r w:rsidRPr="00FB43E0">
              <w:rPr>
                <w:sz w:val="24"/>
                <w:szCs w:val="24"/>
              </w:rPr>
              <w:t xml:space="preserve"> —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</w:t>
            </w:r>
          </w:p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>Служба скорой медицинской помощи. Федеральная служба по надзору в сфере защиты прав потребителей и благополучия человека (Роспотребнадзор России).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  3.12.</w:t>
            </w: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630" w:type="dxa"/>
          </w:tcPr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Другие государственные службы в области безопасности</w:t>
            </w:r>
            <w:r w:rsidRPr="00FB43E0">
              <w:rPr>
                <w:sz w:val="24"/>
                <w:szCs w:val="24"/>
              </w:rPr>
              <w:t>. Правовые основы организации защиты населения Российской Федерации от чрезвычайных ситуаций мирного времени.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№6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использование средств индивидуальной защиты от поражающих факторов в ЧС мирного и военного времени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§3.12.</w:t>
            </w: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630" w:type="dxa"/>
          </w:tcPr>
          <w:p w:rsidR="00464FFA" w:rsidRPr="00FB43E0" w:rsidRDefault="00464FFA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Контрольная работа №2 по теме «Государственная система обеспечения безопасности населения»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B43E0" w:rsidRPr="00FB43E0" w:rsidTr="00AA2E56">
        <w:tc>
          <w:tcPr>
            <w:tcW w:w="15134" w:type="dxa"/>
            <w:gridSpan w:val="9"/>
          </w:tcPr>
          <w:p w:rsidR="00FB43E0" w:rsidRPr="00FB43E0" w:rsidRDefault="00FB43E0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Раздел 3. Обеспечение военной безопасности государства (18 часов)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747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История создания Вооруженных Сил России.</w:t>
            </w:r>
            <w:r w:rsidRPr="00FB43E0">
              <w:rPr>
                <w:sz w:val="24"/>
                <w:szCs w:val="24"/>
              </w:rPr>
              <w:t xml:space="preserve"> Организация вооруженных сил Московского государства в XIV—XV веках. Военная реформа Ивана Грозного в 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их структура и предназначение.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Основные предпосылки проведения военной реформы Вооруженных Сил Российской Федерации на современном этапе.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146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§4.1. с.132 вопрос 1-10.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630" w:type="dxa"/>
          </w:tcPr>
          <w:p w:rsidR="00464FFA" w:rsidRPr="00FB43E0" w:rsidRDefault="00464FFA" w:rsidP="009D007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FB43E0">
              <w:rPr>
                <w:sz w:val="24"/>
                <w:szCs w:val="24"/>
              </w:rPr>
              <w:t xml:space="preserve">Функции и основные задачи современных Вооруженных сил Российской Федерации, </w:t>
            </w:r>
            <w:r w:rsidRPr="00FB43E0">
              <w:rPr>
                <w:b w:val="0"/>
                <w:sz w:val="24"/>
                <w:szCs w:val="24"/>
              </w:rPr>
              <w:t>их роль и место в системе обеспечения национальной безопасности.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№7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«</w:t>
            </w:r>
            <w:r w:rsidRPr="00FB43E0">
              <w:rPr>
                <w:sz w:val="24"/>
                <w:szCs w:val="24"/>
              </w:rPr>
              <w:t>Изучение способов бесконфликтного общения и саморегуляции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§4.3. с.140 вопрос 1-5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Организационная структура Вооруженных Сил Российской Федерации.</w:t>
            </w:r>
            <w:r w:rsidRPr="00FB43E0">
              <w:rPr>
                <w:sz w:val="24"/>
                <w:szCs w:val="24"/>
              </w:rPr>
              <w:t xml:space="preserve">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</w:t>
            </w:r>
            <w:r w:rsidR="00FB43E0" w:rsidRPr="00FB43E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с.156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§4.4. с.153 вопрос 1-5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Войска воздушно-космической обороны:</w:t>
            </w:r>
            <w:r w:rsidRPr="00FB43E0">
              <w:rPr>
                <w:sz w:val="24"/>
                <w:szCs w:val="24"/>
              </w:rPr>
              <w:t xml:space="preserve"> история создания, предназначение, структура. Воздушно-десантные войска: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158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§4.4. с.153 вопрос 6-11.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Воинская обязанность</w:t>
            </w:r>
            <w:r w:rsidRPr="00FB43E0">
              <w:rPr>
                <w:sz w:val="24"/>
                <w:szCs w:val="24"/>
              </w:rPr>
              <w:t xml:space="preserve">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 Обязательная подготовка граждан к военной службе. Основное содержание обязательной подготовки гражданина к военной службе.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172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§4.5. с.160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630" w:type="dxa"/>
          </w:tcPr>
          <w:p w:rsidR="00464FFA" w:rsidRPr="00FB43E0" w:rsidRDefault="00464FFA" w:rsidP="00087BD1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B43E0">
              <w:rPr>
                <w:rFonts w:ascii="Times New Roman" w:hAnsi="Times New Roman"/>
                <w:sz w:val="24"/>
                <w:szCs w:val="24"/>
              </w:rPr>
              <w:t xml:space="preserve">Добровольная подготовка граждан военной службе. </w:t>
            </w:r>
            <w:r w:rsidRPr="00FB43E0">
              <w:rPr>
                <w:rFonts w:ascii="Times New Roman" w:hAnsi="Times New Roman"/>
                <w:b w:val="0"/>
                <w:sz w:val="24"/>
                <w:szCs w:val="24"/>
              </w:rPr>
              <w:t>Основные направления добровольной подготовки граждан к военной службе: занятия военно-прикладными видами спорта;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№8</w:t>
            </w:r>
            <w:r w:rsidRPr="00FB43E0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r w:rsidRPr="00FB43E0">
              <w:rPr>
                <w:sz w:val="24"/>
                <w:szCs w:val="24"/>
              </w:rPr>
              <w:t>Особенности службы в армии, изучение и освоение методик проведения строевой подготовки</w:t>
            </w: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§4.5. с.160 вопрос 5-8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FB43E0">
              <w:rPr>
                <w:b/>
                <w:sz w:val="24"/>
                <w:szCs w:val="24"/>
              </w:rPr>
              <w:t>Обучение</w:t>
            </w:r>
            <w:proofErr w:type="gramEnd"/>
            <w:r w:rsidRPr="00FB43E0">
              <w:rPr>
                <w:b/>
                <w:sz w:val="24"/>
                <w:szCs w:val="24"/>
              </w:rPr>
              <w:t xml:space="preserve"> по дополнительным образовательным программам</w:t>
            </w:r>
            <w:r w:rsidRPr="00FB43E0">
              <w:rPr>
                <w:sz w:val="24"/>
                <w:szCs w:val="24"/>
              </w:rPr>
              <w:t xml:space="preserve">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офицеров запаса на военных кафедрах в образовательных учреждениях высшего профессионального образования.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 xml:space="preserve">Призыв на военную службу. </w:t>
            </w:r>
            <w:r w:rsidRPr="00FB43E0">
              <w:rPr>
                <w:sz w:val="24"/>
                <w:szCs w:val="24"/>
              </w:rPr>
              <w:t xml:space="preserve">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179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§4.6. с.167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Прохождение военной службы по контракту</w:t>
            </w:r>
            <w:r w:rsidRPr="00FB43E0">
              <w:rPr>
                <w:sz w:val="24"/>
                <w:szCs w:val="24"/>
              </w:rPr>
              <w:t>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188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§4.8 с.178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Альтернативная гражданская служба</w:t>
            </w:r>
            <w:r w:rsidRPr="00FB43E0">
              <w:rPr>
                <w:sz w:val="24"/>
                <w:szCs w:val="24"/>
              </w:rPr>
              <w:t xml:space="preserve">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192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§4.9. с.184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Качества личности военнослужащего как защитника Отечества:</w:t>
            </w:r>
            <w:r w:rsidRPr="00FB43E0">
              <w:rPr>
                <w:sz w:val="24"/>
                <w:szCs w:val="24"/>
              </w:rPr>
              <w:t xml:space="preserve">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 Военнослужащий —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1-2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Виды воинской деятельности и их особенности</w:t>
            </w:r>
            <w:r w:rsidRPr="00FB43E0">
              <w:rPr>
                <w:sz w:val="24"/>
                <w:szCs w:val="24"/>
              </w:rPr>
              <w:t xml:space="preserve">. Особенности воинской 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боевого расчета). Военнослужащий — подчиненный, строго соблюдающий Конституцию РФ и законодательство Российской Федерации, выполняющий требования воинских уставов, приказы командиров и начальников.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3-4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1260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Воинская дисциплина и ответственность.</w:t>
            </w:r>
            <w:r w:rsidRPr="00FB43E0">
              <w:rPr>
                <w:sz w:val="24"/>
                <w:szCs w:val="24"/>
              </w:rPr>
              <w:t xml:space="preserve"> Единоначалие — принцип строительства Вооруженных Сил Российской Федерации. Общие права и обязанности военнослужащих. Воинская дисциплина, ее сущность и значение.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§4.12. с.196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Дисциплинарные взыскания, налагаемые на солдат</w:t>
            </w:r>
            <w:r w:rsidRPr="00FB43E0">
              <w:rPr>
                <w:sz w:val="24"/>
                <w:szCs w:val="24"/>
              </w:rPr>
              <w:t xml:space="preserve"> и матросов, проходящих военную службу по призыву. 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 Соблюдение норм международного гуманитарного права.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217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§4.12. с.196 вопрос 5-8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Как стать офицером Российской армии</w:t>
            </w:r>
            <w:r w:rsidRPr="00FB43E0">
              <w:rPr>
                <w:sz w:val="24"/>
                <w:szCs w:val="24"/>
              </w:rPr>
              <w:t xml:space="preserve">. 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§4.13. с.206 вопрос 1-6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Боевые традиции Вооруженных Сил России.</w:t>
            </w:r>
            <w:r w:rsidRPr="00FB43E0">
              <w:rPr>
                <w:sz w:val="24"/>
                <w:szCs w:val="24"/>
              </w:rPr>
              <w:t xml:space="preserve"> Патриотизм и верность воинскому долгу — основные качества защитника Отечества. Воинский долг — обязанность по вооруженной защите Отечества. Дни воинской славы России — дни славных побед. Основные формы увековечения памяти российских воинов, отличившихся в сражениях, связанных с днями воинской славы России. Дружба, войсковое товарищество —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— боевая традиция Российской армии и флота.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§4.14. с.210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Ритуалы Вооруженных Сил Российской Федерации.</w:t>
            </w:r>
            <w:r w:rsidRPr="00FB43E0">
              <w:rPr>
                <w:sz w:val="24"/>
                <w:szCs w:val="24"/>
              </w:rPr>
              <w:t xml:space="preserve"> 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 Символы воинской чести. Боевое знамя воинской части — символ воинской чести, доблести и славы. Ордена — почетные награды за воинские отличия и заслуги в бою и военной службе.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239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  <w:p w:rsidR="00464FFA" w:rsidRPr="00FB43E0" w:rsidRDefault="00464FF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 xml:space="preserve">  4.15.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с.224 вопрос 1-5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630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bCs/>
                <w:sz w:val="24"/>
                <w:szCs w:val="24"/>
              </w:rPr>
              <w:t>Контрольная работа №3 по теме «</w:t>
            </w:r>
            <w:r w:rsidRPr="00FB43E0">
              <w:rPr>
                <w:b/>
                <w:sz w:val="24"/>
                <w:szCs w:val="24"/>
              </w:rPr>
              <w:t>Обеспечение военной безопасности государства»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64FFA" w:rsidRPr="00FB43E0" w:rsidTr="00F82BA1">
        <w:tc>
          <w:tcPr>
            <w:tcW w:w="15134" w:type="dxa"/>
            <w:gridSpan w:val="9"/>
          </w:tcPr>
          <w:p w:rsidR="00464FFA" w:rsidRPr="00FB43E0" w:rsidRDefault="00464FFA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4. Основы медицинских знаний  (18 часов)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Понятие первой помощи</w:t>
            </w:r>
            <w:r w:rsidRPr="00FB43E0">
              <w:rPr>
                <w:sz w:val="24"/>
                <w:szCs w:val="24"/>
              </w:rPr>
              <w:t xml:space="preserve">.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 </w:t>
            </w:r>
          </w:p>
          <w:p w:rsidR="00464FFA" w:rsidRPr="00FB43E0" w:rsidRDefault="00464FFA" w:rsidP="00087BD1">
            <w:pPr>
              <w:pStyle w:val="a4"/>
              <w:spacing w:after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§5.1. с.229. вопрос 1-2</w:t>
            </w:r>
          </w:p>
        </w:tc>
      </w:tr>
      <w:tr w:rsidR="00464FFA" w:rsidRPr="00FB43E0" w:rsidTr="00FB43E0">
        <w:trPr>
          <w:trHeight w:val="279"/>
        </w:trPr>
        <w:tc>
          <w:tcPr>
            <w:tcW w:w="15134" w:type="dxa"/>
            <w:gridSpan w:val="9"/>
          </w:tcPr>
          <w:p w:rsidR="00464FFA" w:rsidRPr="00FB43E0" w:rsidRDefault="00464FFA" w:rsidP="008F12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 СЕМЕСТР  (17 ЧАСОВ)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Понятие травм и их виды</w:t>
            </w:r>
            <w:r w:rsidRPr="00FB43E0">
              <w:rPr>
                <w:sz w:val="24"/>
                <w:szCs w:val="24"/>
              </w:rPr>
              <w:t>. Правила первой помощи при ранениях. Правила наложения повязок различных типов.</w:t>
            </w:r>
            <w:r w:rsidRPr="00FB43E0">
              <w:rPr>
                <w:b/>
                <w:sz w:val="24"/>
                <w:szCs w:val="24"/>
              </w:rPr>
              <w:t xml:space="preserve"> </w:t>
            </w:r>
            <w:r w:rsidRPr="00FB43E0">
              <w:rPr>
                <w:sz w:val="24"/>
                <w:szCs w:val="24"/>
              </w:rPr>
              <w:t xml:space="preserve">Первая помощь при травмах различных областей тела. Первая помощь при проникающих ранениях грудной и брюшной полости, черепа.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254</w:t>
            </w:r>
          </w:p>
          <w:p w:rsidR="00464FFA" w:rsidRPr="00FB43E0" w:rsidRDefault="00464FFA" w:rsidP="00464F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§5.1. с.229. вопрос 3-5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630" w:type="dxa"/>
          </w:tcPr>
          <w:p w:rsidR="00464FFA" w:rsidRPr="00FB43E0" w:rsidRDefault="00464FFA" w:rsidP="006226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сотрясениях и ушибах головного мозга</w:t>
            </w:r>
            <w:r w:rsidRPr="00FB43E0">
              <w:rPr>
                <w:sz w:val="24"/>
                <w:szCs w:val="24"/>
              </w:rPr>
              <w:t>. Первая помощь при переломах. Первая помощь при электротравмах и повреждении молнией.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№9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освоение основных приемов оказания первой помощи при кровотечениях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FB43E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§5.2. с.242. вопрос 1-17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синдроме длительного сдавливания</w:t>
            </w:r>
            <w:r w:rsidRPr="00FB43E0">
              <w:rPr>
                <w:sz w:val="24"/>
                <w:szCs w:val="24"/>
              </w:rPr>
              <w:t xml:space="preserve">. Понятие травматического токсикоза. Местные и общие признаки травматического токсикоза. Основные периоды развития травматического токсикоза.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§5.3. с.244. вопрос 1-4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Понятие и виды кровотечений</w:t>
            </w:r>
            <w:r w:rsidRPr="00FB43E0">
              <w:rPr>
                <w:sz w:val="24"/>
                <w:szCs w:val="24"/>
              </w:rPr>
              <w:t>. Первая помощь при наружных кровотечениях. Первая помощь при капиллярном кровотечении. Первая помощь при артериальном кровотечении.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§5.4. с.248. вопрос 1-3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Правила наложения жгута и закрутки</w:t>
            </w:r>
            <w:r w:rsidRPr="00FB43E0">
              <w:rPr>
                <w:sz w:val="24"/>
                <w:szCs w:val="24"/>
              </w:rPr>
              <w:t>. Первая помощь при венозном кровотечении. Смешанное кровотечение. Основные признаки внутреннего кровотечения.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258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§5.4. с.248. вопрос 4-7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ожогах</w:t>
            </w:r>
            <w:r w:rsidRPr="00FB43E0">
              <w:rPr>
                <w:sz w:val="24"/>
                <w:szCs w:val="24"/>
              </w:rPr>
              <w:t>. Понятие, основные виды и степени ожогов. Первая помощь при термических ожогах. Первая помощь при химических ожогах.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278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§5.5. с.250. вопрос 1-5</w:t>
            </w:r>
          </w:p>
        </w:tc>
      </w:tr>
      <w:tr w:rsidR="00464FFA" w:rsidRPr="00FB43E0" w:rsidTr="00FB43E0">
        <w:trPr>
          <w:trHeight w:val="76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воздействии высоких температур.</w:t>
            </w:r>
            <w:r w:rsidRPr="00FB43E0">
              <w:rPr>
                <w:sz w:val="24"/>
                <w:szCs w:val="24"/>
              </w:rPr>
              <w:t xml:space="preserve"> Последствия воздействия высоких температур на организм человека. Основные признаки теплового удара. Предупреждение развития перегревов. Воздействие ультрафиолетовых лучей на человека.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§5.6. с.258 вопрос 1-9</w:t>
            </w:r>
          </w:p>
        </w:tc>
      </w:tr>
      <w:tr w:rsidR="00464FFA" w:rsidRPr="00FB43E0" w:rsidTr="00FB43E0">
        <w:trPr>
          <w:trHeight w:val="1780"/>
        </w:trPr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630" w:type="dxa"/>
          </w:tcPr>
          <w:p w:rsidR="00464FFA" w:rsidRPr="00FB43E0" w:rsidRDefault="00464FFA" w:rsidP="00C6297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воздействии низких температур</w:t>
            </w:r>
            <w:r w:rsidRPr="00FB43E0">
              <w:rPr>
                <w:sz w:val="24"/>
                <w:szCs w:val="24"/>
              </w:rPr>
              <w:t xml:space="preserve">. Последствия воздействия низких температур на организм человека. Основные степени отморожений.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§5.7. с.261. вопрос 1-8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630" w:type="dxa"/>
          </w:tcPr>
          <w:p w:rsidR="00464FFA" w:rsidRPr="00FB43E0" w:rsidRDefault="00464FFA" w:rsidP="00087BD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попадании инородных тел в верхние дыхательные пути.</w:t>
            </w:r>
            <w:r w:rsidRPr="00FB43E0">
              <w:rPr>
                <w:sz w:val="24"/>
                <w:szCs w:val="24"/>
              </w:rPr>
              <w:t xml:space="preserve"> Основные приемы удаления инородных тел из верхних дыхательных путей.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№10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FB43E0">
              <w:rPr>
                <w:sz w:val="24"/>
                <w:szCs w:val="24"/>
              </w:rPr>
              <w:t>Изучение и освоение основных способов искусственного дыхания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§5.8. с.262 вопрос 1-4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отравлениях.</w:t>
            </w:r>
            <w:r w:rsidRPr="00FB43E0">
              <w:rPr>
                <w:sz w:val="24"/>
                <w:szCs w:val="24"/>
              </w:rPr>
              <w:t xml:space="preserve"> Острое и хроническое отравление.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295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§5.9. с.264. вопрос 1-8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Первая помощь при отсутствии сознания.</w:t>
            </w:r>
            <w:r w:rsidRPr="00FB43E0">
              <w:rPr>
                <w:sz w:val="24"/>
                <w:szCs w:val="24"/>
              </w:rPr>
              <w:t xml:space="preserve"> Признаки обморока. Первая помощь при отсутствии кровообращения (остановке сердца). Основные причины остановки сердца. Признаки расстройства кровообращения и клинической смерти. Правила проведения непрямого (наружного) массажа сердца и искусственного дыхания. 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297</w:t>
            </w: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§5.10 с.266. вопрос 1-5.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Основные инфекционные болезни, их классификация и профилактика.</w:t>
            </w:r>
            <w:r w:rsidRPr="00FB43E0">
              <w:rPr>
                <w:sz w:val="24"/>
                <w:szCs w:val="24"/>
              </w:rPr>
              <w:t xml:space="preserve"> Пути передачи возбудителей инфекционных болезней. Индивидуальная и общественная профилактика инфекционных заболеваний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  <w:p w:rsidR="00464FFA" w:rsidRPr="00FB43E0" w:rsidRDefault="00464FF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4FFA" w:rsidRPr="00FB43E0" w:rsidRDefault="00464FF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sz w:val="24"/>
                <w:szCs w:val="24"/>
                <w:lang w:eastAsia="en-US"/>
              </w:rPr>
              <w:t xml:space="preserve">  5.12 </w:t>
            </w: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с277. вопрос 1-4</w:t>
            </w:r>
            <w:r w:rsidRPr="00FB43E0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tabs>
                <w:tab w:val="num" w:pos="20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Инфекции, передаваемые половым путем, их профилактика</w:t>
            </w:r>
            <w:r w:rsidRPr="00FB43E0">
              <w:rPr>
                <w:sz w:val="24"/>
                <w:szCs w:val="24"/>
              </w:rPr>
              <w:t xml:space="preserve">. Ранние половые связи и их последствия для здоровья.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§5.13. с.280. вопрос 1-3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/>
                <w:sz w:val="24"/>
                <w:szCs w:val="24"/>
              </w:rPr>
              <w:t>Здоровье родителей и здоровье будущего ребенка</w:t>
            </w:r>
            <w:r w:rsidRPr="00FB43E0">
              <w:rPr>
                <w:sz w:val="24"/>
                <w:szCs w:val="24"/>
              </w:rPr>
              <w:t xml:space="preserve">. Основные средства планирования семьи. Факторы, влияющие на здоровье ребенка. Беременность и гигиена беременности.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§5.14. с.284. вопрос 1-6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630" w:type="dxa"/>
          </w:tcPr>
          <w:p w:rsidR="00464FFA" w:rsidRPr="00FB43E0" w:rsidRDefault="00464FF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Признаки и сроки беременности</w:t>
            </w:r>
            <w:r w:rsidRPr="00FB43E0">
              <w:rPr>
                <w:sz w:val="24"/>
                <w:szCs w:val="24"/>
              </w:rPr>
              <w:t>. Понятие патронажа, виды патронажей. Особенности питания и образа жизни беременной женщины.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318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5.15. с.288. вопрос 1-7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630" w:type="dxa"/>
          </w:tcPr>
          <w:p w:rsidR="00464FFA" w:rsidRPr="00FB43E0" w:rsidRDefault="00464FFA" w:rsidP="00FB43E0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43E0">
              <w:rPr>
                <w:b/>
                <w:sz w:val="24"/>
                <w:szCs w:val="24"/>
              </w:rPr>
              <w:t>Основы ухода за младенцем</w:t>
            </w:r>
            <w:r w:rsidRPr="00FB43E0">
              <w:rPr>
                <w:sz w:val="24"/>
                <w:szCs w:val="24"/>
              </w:rPr>
              <w:t xml:space="preserve">. Физиологические особенности развития новорожденных детей. Основные мероприятия по уходу за младенцами. Формирование основ здорового образа жизни. Духовность и здоровье семьи. </w:t>
            </w:r>
          </w:p>
        </w:tc>
        <w:tc>
          <w:tcPr>
            <w:tcW w:w="76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693" w:type="dxa"/>
          </w:tcPr>
          <w:p w:rsidR="00464FFA" w:rsidRPr="00FB43E0" w:rsidRDefault="00464FFA" w:rsidP="00186A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64FFA" w:rsidRPr="00FB43E0" w:rsidRDefault="00464FF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5.16 с.295. вопрос 1-7.</w:t>
            </w:r>
          </w:p>
        </w:tc>
      </w:tr>
      <w:tr w:rsidR="00464FFA" w:rsidRPr="00FB43E0" w:rsidTr="00FB43E0">
        <w:tc>
          <w:tcPr>
            <w:tcW w:w="817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630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76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B43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464FFA" w:rsidRPr="00FB43E0" w:rsidRDefault="00464FF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64FFA" w:rsidRPr="00FB43E0" w:rsidRDefault="00464FF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64FFA" w:rsidRPr="00FB43E0" w:rsidRDefault="00464FF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64FFA" w:rsidRPr="00FB43E0" w:rsidRDefault="00464FF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FB43E0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B43E0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E1F"/>
    <w:multiLevelType w:val="hybridMultilevel"/>
    <w:tmpl w:val="00006E5D"/>
    <w:lvl w:ilvl="0" w:tplc="00001AD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E9"/>
    <w:multiLevelType w:val="hybridMultilevel"/>
    <w:tmpl w:val="7DAEF5DA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12DB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B89"/>
    <w:multiLevelType w:val="hybridMultilevel"/>
    <w:tmpl w:val="0000030A"/>
    <w:lvl w:ilvl="0" w:tplc="000030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BDB">
      <w:start w:val="2"/>
      <w:numFmt w:val="decimal"/>
      <w:lvlText w:val="4.%2.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B90"/>
    <w:rsid w:val="0004286D"/>
    <w:rsid w:val="00045C40"/>
    <w:rsid w:val="00053E2A"/>
    <w:rsid w:val="0006150D"/>
    <w:rsid w:val="00063A04"/>
    <w:rsid w:val="00074527"/>
    <w:rsid w:val="00081CB7"/>
    <w:rsid w:val="00087BD1"/>
    <w:rsid w:val="000A1CD2"/>
    <w:rsid w:val="000C3E14"/>
    <w:rsid w:val="000C4693"/>
    <w:rsid w:val="000D3326"/>
    <w:rsid w:val="000E07C7"/>
    <w:rsid w:val="00105D89"/>
    <w:rsid w:val="0012360A"/>
    <w:rsid w:val="00125C72"/>
    <w:rsid w:val="001270B7"/>
    <w:rsid w:val="0012734F"/>
    <w:rsid w:val="00132E58"/>
    <w:rsid w:val="00140915"/>
    <w:rsid w:val="0014590D"/>
    <w:rsid w:val="00150394"/>
    <w:rsid w:val="001841BA"/>
    <w:rsid w:val="00184682"/>
    <w:rsid w:val="001A0036"/>
    <w:rsid w:val="001A70F6"/>
    <w:rsid w:val="001C4766"/>
    <w:rsid w:val="002226D9"/>
    <w:rsid w:val="002244DC"/>
    <w:rsid w:val="00232D83"/>
    <w:rsid w:val="0025265E"/>
    <w:rsid w:val="00273CFE"/>
    <w:rsid w:val="002854A2"/>
    <w:rsid w:val="0028586D"/>
    <w:rsid w:val="002913DF"/>
    <w:rsid w:val="00291C20"/>
    <w:rsid w:val="0029573B"/>
    <w:rsid w:val="002A3039"/>
    <w:rsid w:val="002A380F"/>
    <w:rsid w:val="002A6AB9"/>
    <w:rsid w:val="002A7517"/>
    <w:rsid w:val="002C4CE4"/>
    <w:rsid w:val="002D2B7E"/>
    <w:rsid w:val="002E43F1"/>
    <w:rsid w:val="002F4C60"/>
    <w:rsid w:val="002F5F5C"/>
    <w:rsid w:val="002F7205"/>
    <w:rsid w:val="00330BAC"/>
    <w:rsid w:val="00336D4F"/>
    <w:rsid w:val="00353BBD"/>
    <w:rsid w:val="00376F2C"/>
    <w:rsid w:val="0038474E"/>
    <w:rsid w:val="00385182"/>
    <w:rsid w:val="00385E9C"/>
    <w:rsid w:val="003931FB"/>
    <w:rsid w:val="003A403E"/>
    <w:rsid w:val="003C674A"/>
    <w:rsid w:val="003D4492"/>
    <w:rsid w:val="003E55BC"/>
    <w:rsid w:val="003F75A4"/>
    <w:rsid w:val="00400F89"/>
    <w:rsid w:val="00406ADE"/>
    <w:rsid w:val="004113B8"/>
    <w:rsid w:val="00423373"/>
    <w:rsid w:val="00437159"/>
    <w:rsid w:val="0044485B"/>
    <w:rsid w:val="004460D9"/>
    <w:rsid w:val="00452D92"/>
    <w:rsid w:val="00456FCC"/>
    <w:rsid w:val="00462239"/>
    <w:rsid w:val="00464FFA"/>
    <w:rsid w:val="00477A7C"/>
    <w:rsid w:val="00481443"/>
    <w:rsid w:val="00483BAF"/>
    <w:rsid w:val="00490528"/>
    <w:rsid w:val="004928DB"/>
    <w:rsid w:val="004A7616"/>
    <w:rsid w:val="004A7D6F"/>
    <w:rsid w:val="004B3319"/>
    <w:rsid w:val="004D578B"/>
    <w:rsid w:val="004F29E8"/>
    <w:rsid w:val="004F4C21"/>
    <w:rsid w:val="00505948"/>
    <w:rsid w:val="00510B21"/>
    <w:rsid w:val="00545A2A"/>
    <w:rsid w:val="005523BA"/>
    <w:rsid w:val="0059733E"/>
    <w:rsid w:val="005A143E"/>
    <w:rsid w:val="005B29E1"/>
    <w:rsid w:val="005B7D25"/>
    <w:rsid w:val="005C6CF7"/>
    <w:rsid w:val="005E275B"/>
    <w:rsid w:val="005E38EA"/>
    <w:rsid w:val="00620288"/>
    <w:rsid w:val="0062266F"/>
    <w:rsid w:val="00641E13"/>
    <w:rsid w:val="00651DC9"/>
    <w:rsid w:val="00652490"/>
    <w:rsid w:val="00656F26"/>
    <w:rsid w:val="0067131A"/>
    <w:rsid w:val="006851E4"/>
    <w:rsid w:val="0068778F"/>
    <w:rsid w:val="006A3331"/>
    <w:rsid w:val="006B699A"/>
    <w:rsid w:val="006D295C"/>
    <w:rsid w:val="006D3F84"/>
    <w:rsid w:val="006F2B41"/>
    <w:rsid w:val="006F69EA"/>
    <w:rsid w:val="00701C8E"/>
    <w:rsid w:val="00713870"/>
    <w:rsid w:val="00722B04"/>
    <w:rsid w:val="00736CFC"/>
    <w:rsid w:val="007408C2"/>
    <w:rsid w:val="00746F5F"/>
    <w:rsid w:val="007611B1"/>
    <w:rsid w:val="00764E69"/>
    <w:rsid w:val="00773B67"/>
    <w:rsid w:val="007B03C7"/>
    <w:rsid w:val="007E22F9"/>
    <w:rsid w:val="00800A6E"/>
    <w:rsid w:val="0080126C"/>
    <w:rsid w:val="0080320D"/>
    <w:rsid w:val="00807CA6"/>
    <w:rsid w:val="00812E51"/>
    <w:rsid w:val="00835637"/>
    <w:rsid w:val="0084437F"/>
    <w:rsid w:val="00852368"/>
    <w:rsid w:val="00854410"/>
    <w:rsid w:val="008775F2"/>
    <w:rsid w:val="00877AD7"/>
    <w:rsid w:val="00881C5F"/>
    <w:rsid w:val="0089225E"/>
    <w:rsid w:val="00897B3E"/>
    <w:rsid w:val="008A072C"/>
    <w:rsid w:val="008B678B"/>
    <w:rsid w:val="008C2976"/>
    <w:rsid w:val="008C7C25"/>
    <w:rsid w:val="008D2CF0"/>
    <w:rsid w:val="008F128A"/>
    <w:rsid w:val="008F36E6"/>
    <w:rsid w:val="00900364"/>
    <w:rsid w:val="00920A0F"/>
    <w:rsid w:val="009403AC"/>
    <w:rsid w:val="00961EC4"/>
    <w:rsid w:val="0096451C"/>
    <w:rsid w:val="0097078B"/>
    <w:rsid w:val="00976E4B"/>
    <w:rsid w:val="0098028B"/>
    <w:rsid w:val="00994F5F"/>
    <w:rsid w:val="009A77FB"/>
    <w:rsid w:val="009B3E7D"/>
    <w:rsid w:val="009D007A"/>
    <w:rsid w:val="009D102E"/>
    <w:rsid w:val="009D5E5B"/>
    <w:rsid w:val="009E3FB2"/>
    <w:rsid w:val="00A01F04"/>
    <w:rsid w:val="00A1223F"/>
    <w:rsid w:val="00A4218A"/>
    <w:rsid w:val="00A47912"/>
    <w:rsid w:val="00A61A59"/>
    <w:rsid w:val="00A7140E"/>
    <w:rsid w:val="00A90720"/>
    <w:rsid w:val="00A94A7B"/>
    <w:rsid w:val="00A96AD2"/>
    <w:rsid w:val="00AB1BD7"/>
    <w:rsid w:val="00AB2FAD"/>
    <w:rsid w:val="00AD1A94"/>
    <w:rsid w:val="00AD768E"/>
    <w:rsid w:val="00AE74EB"/>
    <w:rsid w:val="00B10125"/>
    <w:rsid w:val="00B208C4"/>
    <w:rsid w:val="00B31AA9"/>
    <w:rsid w:val="00B3407C"/>
    <w:rsid w:val="00B864F2"/>
    <w:rsid w:val="00BA448F"/>
    <w:rsid w:val="00BC6BF3"/>
    <w:rsid w:val="00BE3096"/>
    <w:rsid w:val="00BF2BBF"/>
    <w:rsid w:val="00C06048"/>
    <w:rsid w:val="00C10D51"/>
    <w:rsid w:val="00C13EC7"/>
    <w:rsid w:val="00C1501E"/>
    <w:rsid w:val="00C4021F"/>
    <w:rsid w:val="00C411A7"/>
    <w:rsid w:val="00C6297F"/>
    <w:rsid w:val="00C64C4F"/>
    <w:rsid w:val="00C70391"/>
    <w:rsid w:val="00C753D9"/>
    <w:rsid w:val="00C878E2"/>
    <w:rsid w:val="00C91F30"/>
    <w:rsid w:val="00CC4D52"/>
    <w:rsid w:val="00CC574C"/>
    <w:rsid w:val="00CD19F4"/>
    <w:rsid w:val="00CD4DE8"/>
    <w:rsid w:val="00CD7797"/>
    <w:rsid w:val="00CD7BC9"/>
    <w:rsid w:val="00CE16F9"/>
    <w:rsid w:val="00CE1EE2"/>
    <w:rsid w:val="00CE2D5C"/>
    <w:rsid w:val="00D10F1C"/>
    <w:rsid w:val="00D21332"/>
    <w:rsid w:val="00D24F65"/>
    <w:rsid w:val="00D339B7"/>
    <w:rsid w:val="00D35536"/>
    <w:rsid w:val="00D42D9F"/>
    <w:rsid w:val="00D45839"/>
    <w:rsid w:val="00D467C3"/>
    <w:rsid w:val="00D63228"/>
    <w:rsid w:val="00D66FE8"/>
    <w:rsid w:val="00D67403"/>
    <w:rsid w:val="00D760EE"/>
    <w:rsid w:val="00D772D9"/>
    <w:rsid w:val="00D774C0"/>
    <w:rsid w:val="00D86B6C"/>
    <w:rsid w:val="00D931C8"/>
    <w:rsid w:val="00DA0BBB"/>
    <w:rsid w:val="00DA44E2"/>
    <w:rsid w:val="00DB77E1"/>
    <w:rsid w:val="00DD2A82"/>
    <w:rsid w:val="00DD2CC6"/>
    <w:rsid w:val="00DD6B6E"/>
    <w:rsid w:val="00DE386A"/>
    <w:rsid w:val="00DF1487"/>
    <w:rsid w:val="00E031D8"/>
    <w:rsid w:val="00E04CAF"/>
    <w:rsid w:val="00E05443"/>
    <w:rsid w:val="00E10467"/>
    <w:rsid w:val="00E17033"/>
    <w:rsid w:val="00E24057"/>
    <w:rsid w:val="00E25A25"/>
    <w:rsid w:val="00E34395"/>
    <w:rsid w:val="00E3788C"/>
    <w:rsid w:val="00E61E09"/>
    <w:rsid w:val="00E677E9"/>
    <w:rsid w:val="00E86C68"/>
    <w:rsid w:val="00EA3F38"/>
    <w:rsid w:val="00EA446A"/>
    <w:rsid w:val="00EC0A91"/>
    <w:rsid w:val="00EF1FCF"/>
    <w:rsid w:val="00EF2346"/>
    <w:rsid w:val="00F00883"/>
    <w:rsid w:val="00F036F9"/>
    <w:rsid w:val="00F22931"/>
    <w:rsid w:val="00F24062"/>
    <w:rsid w:val="00F275B1"/>
    <w:rsid w:val="00F342FC"/>
    <w:rsid w:val="00F41B0C"/>
    <w:rsid w:val="00F45EA2"/>
    <w:rsid w:val="00F51806"/>
    <w:rsid w:val="00F51FD1"/>
    <w:rsid w:val="00F649B4"/>
    <w:rsid w:val="00F82BA1"/>
    <w:rsid w:val="00F9470F"/>
    <w:rsid w:val="00FA1D51"/>
    <w:rsid w:val="00FB43E0"/>
    <w:rsid w:val="00FC1722"/>
    <w:rsid w:val="00FC7D82"/>
    <w:rsid w:val="00FD4E1D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9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85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character" w:customStyle="1" w:styleId="10">
    <w:name w:val="Заголовок 1 Знак"/>
    <w:basedOn w:val="a0"/>
    <w:link w:val="1"/>
    <w:uiPriority w:val="9"/>
    <w:rsid w:val="006F6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Indent 2"/>
    <w:basedOn w:val="a"/>
    <w:link w:val="23"/>
    <w:rsid w:val="0015039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0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50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03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6851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C3536-4768-4AC6-B14B-D50CAEB7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25</Pages>
  <Words>4806</Words>
  <Characters>27400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109</cp:revision>
  <cp:lastPrinted>2017-03-08T08:38:00Z</cp:lastPrinted>
  <dcterms:created xsi:type="dcterms:W3CDTF">2016-04-10T08:31:00Z</dcterms:created>
  <dcterms:modified xsi:type="dcterms:W3CDTF">2018-03-21T07:56:00Z</dcterms:modified>
</cp:coreProperties>
</file>